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1B" w:rsidRDefault="007821D7">
      <w:pPr>
        <w:pStyle w:val="normal0"/>
        <w:rPr>
          <w:sz w:val="24"/>
          <w:szCs w:val="24"/>
        </w:rPr>
      </w:pPr>
      <w:r>
        <w:rPr>
          <w:rFonts w:ascii="Montserrat" w:eastAsia="Montserrat" w:hAnsi="Montserrat" w:cs="Montserrat"/>
          <w:b/>
          <w:color w:val="818181"/>
          <w:sz w:val="24"/>
          <w:szCs w:val="24"/>
          <w:highlight w:val="white"/>
        </w:rPr>
        <w:t>Actividad 2</w:t>
      </w:r>
    </w:p>
    <w:p w:rsidR="00DE5E1B" w:rsidRDefault="00DE5E1B">
      <w:pPr>
        <w:pStyle w:val="normal0"/>
      </w:pPr>
    </w:p>
    <w:p w:rsidR="00DE5E1B" w:rsidRDefault="007821D7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"Las empresas sociales, certificadas con el sello BCORP"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1"/>
        <w:gridCol w:w="2881"/>
        <w:gridCol w:w="2882"/>
      </w:tblGrid>
      <w:tr w:rsidR="00DE5E1B">
        <w:tc>
          <w:tcPr>
            <w:tcW w:w="2881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PALABRA</w:t>
            </w:r>
          </w:p>
        </w:tc>
        <w:tc>
          <w:tcPr>
            <w:tcW w:w="2881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SINÓNIMO</w:t>
            </w:r>
          </w:p>
        </w:tc>
        <w:tc>
          <w:tcPr>
            <w:tcW w:w="2882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ANTÓNIMO</w:t>
            </w: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RESPONSABLES (EMPRESAS)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TRANSPARENCIA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INNOVADORA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REGENERATIVA (FUERZA)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EMPRENDIMIENTO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</w:tbl>
    <w:p w:rsidR="00DE5E1B" w:rsidRDefault="00DE5E1B">
      <w:pPr>
        <w:pStyle w:val="normal0"/>
      </w:pPr>
    </w:p>
    <w:p w:rsidR="00DE5E1B" w:rsidRDefault="007821D7">
      <w:pPr>
        <w:pStyle w:val="normal0"/>
        <w:rPr>
          <w:b/>
        </w:rPr>
      </w:pPr>
      <w:r>
        <w:rPr>
          <w:b/>
        </w:rPr>
        <w:t>UN ESPACIO EN EL QUE COMPARTIR CONOCIMIENTO POR AMOR AL ARTE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1"/>
        <w:gridCol w:w="2881"/>
        <w:gridCol w:w="2882"/>
      </w:tblGrid>
      <w:tr w:rsidR="00DE5E1B">
        <w:tc>
          <w:tcPr>
            <w:tcW w:w="2881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PALABRA</w:t>
            </w:r>
          </w:p>
        </w:tc>
        <w:tc>
          <w:tcPr>
            <w:tcW w:w="2881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SINÓNIMO</w:t>
            </w:r>
          </w:p>
        </w:tc>
        <w:tc>
          <w:tcPr>
            <w:tcW w:w="2882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ANTÓNIMO</w:t>
            </w: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SABERES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LUCRO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ENTIDAD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COLECTIVO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PROPUESTA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</w:tbl>
    <w:p w:rsidR="00DE5E1B" w:rsidRDefault="00DE5E1B">
      <w:pPr>
        <w:pStyle w:val="normal0"/>
        <w:rPr>
          <w:b/>
        </w:rPr>
      </w:pPr>
    </w:p>
    <w:p w:rsidR="00DE5E1B" w:rsidRDefault="007821D7">
      <w:pPr>
        <w:pStyle w:val="normal0"/>
        <w:rPr>
          <w:b/>
        </w:rPr>
      </w:pPr>
      <w:r>
        <w:rPr>
          <w:b/>
        </w:rPr>
        <w:t>EL PLUSVALOR: CÓMIC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1"/>
        <w:gridCol w:w="2881"/>
        <w:gridCol w:w="2882"/>
      </w:tblGrid>
      <w:tr w:rsidR="00DE5E1B">
        <w:tc>
          <w:tcPr>
            <w:tcW w:w="2881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PALABRA</w:t>
            </w:r>
          </w:p>
        </w:tc>
        <w:tc>
          <w:tcPr>
            <w:tcW w:w="2881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SINÓNIMO</w:t>
            </w:r>
          </w:p>
        </w:tc>
        <w:tc>
          <w:tcPr>
            <w:tcW w:w="2882" w:type="dxa"/>
          </w:tcPr>
          <w:p w:rsidR="00DE5E1B" w:rsidRDefault="007821D7">
            <w:pPr>
              <w:pStyle w:val="normal0"/>
              <w:rPr>
                <w:b/>
              </w:rPr>
            </w:pPr>
            <w:r>
              <w:rPr>
                <w:b/>
              </w:rPr>
              <w:t>ANTÓNIMO</w:t>
            </w: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SALARIO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BENEFICIO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PRODUCCIÓN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DESPOSESIÓN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  <w:tr w:rsidR="00DE5E1B">
        <w:tc>
          <w:tcPr>
            <w:tcW w:w="2881" w:type="dxa"/>
          </w:tcPr>
          <w:p w:rsidR="00DE5E1B" w:rsidRDefault="007821D7">
            <w:pPr>
              <w:pStyle w:val="normal0"/>
            </w:pPr>
            <w:r>
              <w:t>PRIVATIZACIÓN</w:t>
            </w:r>
          </w:p>
        </w:tc>
        <w:tc>
          <w:tcPr>
            <w:tcW w:w="2881" w:type="dxa"/>
          </w:tcPr>
          <w:p w:rsidR="00DE5E1B" w:rsidRDefault="00DE5E1B">
            <w:pPr>
              <w:pStyle w:val="normal0"/>
            </w:pPr>
          </w:p>
        </w:tc>
        <w:tc>
          <w:tcPr>
            <w:tcW w:w="2882" w:type="dxa"/>
          </w:tcPr>
          <w:p w:rsidR="00DE5E1B" w:rsidRDefault="00DE5E1B">
            <w:pPr>
              <w:pStyle w:val="normal0"/>
            </w:pPr>
          </w:p>
        </w:tc>
      </w:tr>
    </w:tbl>
    <w:p w:rsidR="00DE5E1B" w:rsidRDefault="00DE5E1B">
      <w:pPr>
        <w:pStyle w:val="normal0"/>
      </w:pPr>
    </w:p>
    <w:p w:rsidR="00DE5E1B" w:rsidRDefault="00DE5E1B">
      <w:pPr>
        <w:pStyle w:val="normal0"/>
      </w:pPr>
    </w:p>
    <w:p w:rsidR="00DE5E1B" w:rsidRDefault="00DE5E1B">
      <w:pPr>
        <w:pStyle w:val="normal0"/>
      </w:pPr>
    </w:p>
    <w:p w:rsidR="00DE5E1B" w:rsidRDefault="00DE5E1B">
      <w:pPr>
        <w:pStyle w:val="normal0"/>
      </w:pPr>
    </w:p>
    <w:sectPr w:rsidR="00DE5E1B" w:rsidSect="00DE5E1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20"/>
  <w:hyphenationZone w:val="425"/>
  <w:characterSpacingControl w:val="doNotCompress"/>
  <w:compat/>
  <w:rsids>
    <w:rsidRoot w:val="00DE5E1B"/>
    <w:rsid w:val="007821D7"/>
    <w:rsid w:val="00DE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E5E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E5E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E5E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E5E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E5E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E5E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E5E1B"/>
  </w:style>
  <w:style w:type="table" w:customStyle="1" w:styleId="TableNormal">
    <w:name w:val="Table Normal"/>
    <w:rsid w:val="00DE5E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E5E1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E5E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E1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E5E1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E5E1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2019-05-20T08:19:00Z</dcterms:created>
  <dcterms:modified xsi:type="dcterms:W3CDTF">2019-05-20T08:19:00Z</dcterms:modified>
</cp:coreProperties>
</file>